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E" w:rsidRPr="00CB70C7" w:rsidRDefault="00A2796E" w:rsidP="00CB70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0C7">
        <w:rPr>
          <w:rFonts w:ascii="Times New Roman" w:hAnsi="Times New Roman" w:cs="Times New Roman"/>
          <w:b/>
          <w:sz w:val="30"/>
          <w:szCs w:val="30"/>
        </w:rPr>
        <w:t>Памятка по пожарной безопасности в жилых помещениях!</w:t>
      </w:r>
    </w:p>
    <w:p w:rsidR="00A2796E" w:rsidRPr="00A2796E" w:rsidRDefault="00A2796E" w:rsidP="009A6CCB">
      <w:pPr>
        <w:jc w:val="center"/>
      </w:pPr>
      <w:r w:rsidRPr="00A2796E">
        <w:rPr>
          <w:noProof/>
          <w:lang w:eastAsia="ru-RU"/>
        </w:rPr>
        <w:drawing>
          <wp:inline distT="0" distB="0" distL="0" distR="0">
            <wp:extent cx="3905751" cy="2800350"/>
            <wp:effectExtent l="0" t="0" r="0" b="0"/>
            <wp:docPr id="2" name="Рисунок 2" descr="https://gzhi.govvrn.ru/uploads/thumbs/news/medium_ca2794c2e02ab15592dd0593a0edab4385b1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zhi.govvrn.ru/uploads/thumbs/news/medium_ca2794c2e02ab15592dd0593a0edab4385b148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51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CB" w:rsidRDefault="00A2796E" w:rsidP="00E00BA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BA4">
        <w:rPr>
          <w:rFonts w:ascii="Times New Roman" w:hAnsi="Times New Roman" w:cs="Times New Roman"/>
          <w:b/>
          <w:sz w:val="24"/>
          <w:szCs w:val="24"/>
        </w:rPr>
        <w:t xml:space="preserve">Для надежной защиты дома от пожаров, необходимо помнить, что не </w:t>
      </w:r>
      <w:r w:rsidR="009A6C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2796E" w:rsidRPr="00E00BA4" w:rsidRDefault="00A2796E" w:rsidP="00E00BA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BA4">
        <w:rPr>
          <w:rFonts w:ascii="Times New Roman" w:hAnsi="Times New Roman" w:cs="Times New Roman"/>
          <w:b/>
          <w:sz w:val="24"/>
          <w:szCs w:val="24"/>
        </w:rPr>
        <w:t>допускается: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оставлять без присмотра газовые и электронагревательные приборы;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разрешать детям играть с огнем, спичками, зажигалками;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обертывать электрические лампы бумагой, материей и другими сгораемыми материалами;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подвешивать электрические провода на гвоздях, на металлических предметах;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включать в одну штепсельную розетку несколько электрических приборов одновременно;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применять самодельные электрические предохранители (жучки);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включать электронагревательные приборы в неисправные штепсельные розетки.</w:t>
      </w:r>
    </w:p>
    <w:p w:rsidR="00A2796E" w:rsidRPr="00A2796E" w:rsidRDefault="00A2796E" w:rsidP="00A2796E">
      <w:r w:rsidRPr="00A2796E">
        <w:t> </w:t>
      </w:r>
    </w:p>
    <w:p w:rsidR="00A2796E" w:rsidRPr="00E00BA4" w:rsidRDefault="00A2796E" w:rsidP="00E00BA4">
      <w:pPr>
        <w:pStyle w:val="a5"/>
        <w:ind w:left="720" w:hanging="11"/>
        <w:rPr>
          <w:rFonts w:ascii="Times New Roman" w:hAnsi="Times New Roman" w:cs="Times New Roman"/>
          <w:b/>
          <w:sz w:val="24"/>
          <w:szCs w:val="24"/>
        </w:rPr>
      </w:pPr>
      <w:r w:rsidRPr="00E00BA4">
        <w:rPr>
          <w:rFonts w:ascii="Times New Roman" w:hAnsi="Times New Roman" w:cs="Times New Roman"/>
          <w:b/>
          <w:sz w:val="24"/>
          <w:szCs w:val="24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люки чердаков должны быть закрыты на замки;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не допускать на чердаке сушки белья и складирования каких-либо сгораемых материалов;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подвальное помещение каждой секции должно быть разделено между собой несгораемыми кирпичными перегородками;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каждая секция подвала должна иметь самостоятельный выход наружу, не связанный с выходами из квартир, и два окна;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не допускать устройства на лестничных клетках и под лестничными маршами кладовок;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не проводить в сараи квартиросъемщиков электропроводку;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сараи пронумеровать, в соответствии с номерами квартир;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складировать в сараях картофель, фрукты, овощи, лыжи, санки, детские коляски и предметы первой необходимости;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не строить сараи в технических подпольях жилых домов;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содержать подвалы в чистоте;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входные двери подвала закрывать на замки;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t>не допускать посещения подвального помещения с открытым огнем, спичками, свечами; </w:t>
      </w:r>
    </w:p>
    <w:p w:rsidR="00A2796E" w:rsidRPr="00E00BA4" w:rsidRDefault="00A2796E" w:rsidP="00E00B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BA4">
        <w:rPr>
          <w:rFonts w:ascii="Times New Roman" w:hAnsi="Times New Roman" w:cs="Times New Roman"/>
          <w:sz w:val="24"/>
          <w:szCs w:val="24"/>
        </w:rPr>
        <w:lastRenderedPageBreak/>
        <w:t>у каждого входа в подвал должен быть «План подвала» и «Правила посещения подвального помещения»; </w:t>
      </w:r>
    </w:p>
    <w:p w:rsidR="009A6CCB" w:rsidRPr="009A6CCB" w:rsidRDefault="00A2796E" w:rsidP="00A2796E">
      <w:pPr>
        <w:pStyle w:val="a5"/>
        <w:numPr>
          <w:ilvl w:val="0"/>
          <w:numId w:val="4"/>
        </w:numPr>
      </w:pPr>
      <w:r w:rsidRPr="009A6CCB">
        <w:rPr>
          <w:rFonts w:ascii="Times New Roman" w:hAnsi="Times New Roman" w:cs="Times New Roman"/>
          <w:sz w:val="24"/>
          <w:szCs w:val="24"/>
        </w:rPr>
        <w:t>для осветительных приборов подвала обязательно наличие плафонов.</w:t>
      </w:r>
    </w:p>
    <w:p w:rsidR="00A2796E" w:rsidRPr="00A2796E" w:rsidRDefault="00A2796E" w:rsidP="009A6CCB">
      <w:pPr>
        <w:pStyle w:val="a5"/>
        <w:ind w:left="720"/>
      </w:pPr>
      <w:bookmarkStart w:id="0" w:name="_GoBack"/>
      <w:bookmarkEnd w:id="0"/>
      <w:r w:rsidRPr="00A2796E">
        <w:t> </w:t>
      </w:r>
    </w:p>
    <w:p w:rsidR="00571B2B" w:rsidRDefault="00A2796E" w:rsidP="009A6C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CB">
        <w:rPr>
          <w:rFonts w:ascii="Times New Roman" w:hAnsi="Times New Roman" w:cs="Times New Roman"/>
          <w:sz w:val="24"/>
          <w:szCs w:val="24"/>
        </w:rPr>
        <w:t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До прибытия пожарной охраны приступить к тушению пожара, используя для этого имеющиеся средства.</w:t>
      </w:r>
    </w:p>
    <w:p w:rsidR="009A6CCB" w:rsidRPr="009A6CCB" w:rsidRDefault="009A6CCB" w:rsidP="009A6C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CB">
        <w:rPr>
          <w:rFonts w:ascii="Times New Roman" w:hAnsi="Times New Roman" w:cs="Times New Roman"/>
          <w:b/>
          <w:sz w:val="24"/>
          <w:szCs w:val="24"/>
        </w:rPr>
        <w:t>Будьте осторожны при обращении с огнем!</w:t>
      </w:r>
    </w:p>
    <w:p w:rsidR="009A6CCB" w:rsidRPr="009A6CCB" w:rsidRDefault="009A6CCB" w:rsidP="009A6CCB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A6CCB" w:rsidRPr="009A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872"/>
    <w:multiLevelType w:val="multilevel"/>
    <w:tmpl w:val="FEF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9570C"/>
    <w:multiLevelType w:val="multilevel"/>
    <w:tmpl w:val="65F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C2886"/>
    <w:multiLevelType w:val="hybridMultilevel"/>
    <w:tmpl w:val="C51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0F2B"/>
    <w:multiLevelType w:val="multilevel"/>
    <w:tmpl w:val="285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D9"/>
    <w:rsid w:val="002A60D9"/>
    <w:rsid w:val="00433D03"/>
    <w:rsid w:val="00571B2B"/>
    <w:rsid w:val="008C323F"/>
    <w:rsid w:val="009A6CCB"/>
    <w:rsid w:val="00A2796E"/>
    <w:rsid w:val="00CB70C7"/>
    <w:rsid w:val="00D93F46"/>
    <w:rsid w:val="00E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0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0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2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945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6500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Евгений Николаевич</dc:creator>
  <cp:keywords/>
  <dc:description/>
  <cp:lastModifiedBy>Dispetcher</cp:lastModifiedBy>
  <cp:revision>7</cp:revision>
  <dcterms:created xsi:type="dcterms:W3CDTF">2022-03-31T10:55:00Z</dcterms:created>
  <dcterms:modified xsi:type="dcterms:W3CDTF">2022-11-30T06:44:00Z</dcterms:modified>
</cp:coreProperties>
</file>